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salę kolumnową, pięćdziesięciu łokci* długości, trzydziestu łokci** szerokości, a na ich przedzie była sala i kolumny, i daszek*** na ich przedzie.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, hl 2, zob. &lt;x&gt;330 41:25&lt;/x&gt;,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2024-04-29T10:32:30Z</dcterms:modified>
</cp:coreProperties>
</file>