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Asyrii wysłuchał go; wyruszył też król Asyrii pod Damaszek,* zdobył go i uprowadził do Kir,** a Resina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kampanii 733-732 r. p. Chr.; Damaszek padł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, wg &lt;x&gt;370 9:7&lt;/x&gt; miejsce pochodzenia Aramejczyków.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2024-05-05T00:13:29Z</dcterms:modified>
</cp:coreProperties>
</file>