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spoczął ze swoimi ojcami, został pochowany przy nich w Mieście Dawida, a 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zasnął ze swoimi ojcami, i został pogrzebany z nimi w mieście Dawida. W jego miejsce królował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ojcami swymi, a pogrzebiony jest z ojcami swymi w mieście Dawidowem; i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ojcy swymi, i pogrzebion jest z nimi w Mieście Dawidowym, i królował Ochozjasz,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Joram ze swymi przodkami, i pochowano go obok przodków w Mieście Dawidowym, syn zaś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Jehoram ze swoimi ojcami, i został pochowany obok swoich ojców w Mieście Dawida, a władzę królewską po nim objął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 i został pochowany przy swoich przodkach w Mieście Dawida. A po nim królem został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przodkach, a pochowano go w Mieście Dawida. 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ze swoimi przodkami i został pogrzebany wraz ze swoimi ojcami w Mieście Dawidowym.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Йорам зі своїми батьками і поховано його з його батьками в місті Давида його батька.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spoczął przy swoich przodkach, i został pochowany przy swoich przodkach w mieście Dawida. A zamiast niego, objął rządy jego syn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Jehoram spoczął ze swymi praojcami i został pogrzebany ze swymi praojcami w Mieście Dawidowym. A w jego miejsce zaczął panować jego syn Achazjasz.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2024-06-01T18:49:22Z</dcterms:modified>
</cp:coreProperties>
</file>