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6"/>
        <w:gridCol w:w="2036"/>
        <w:gridCol w:w="2471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 Karmelitczyk, Naaraj, syn Ezbaja,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2024-05-07T10:53:23Z</dcterms:modified>
</cp:coreProperties>
</file>