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 nie było was przy tym, jak JAHWE, nasz Bóg, rozgniewał się na nas za to, że nie zadbaliśmy o Jego wytyczne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JAHWE, nasz Bóg, zesłał na nas nieszczęście, bo nie szukaliśmy go tak,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iżeście tego pierwej nie uczynili, uczynił rozerwanie Pan, Bóg nasz, między nami; bośmy go nie szukali według przystojności.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jako z przodku (że was nie było) skarał nas JAHWE, tak się i teraz nie zstało, gdybyśmy co niesłusznego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dotknął nas ciosem Pan, Bóg nasz, bo się Go nie zapytaliśmy, jak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 przy tym, sprowadził Pan, Bóg nasz, na nas nieszczęście, iż nie zadbaliśmy o niego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was nie było, JAHWE, nasz Bóg, doświadczył nas nieszczęściem, nie dbaliśmy bowiem o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nie było was, JAHWE, nasz Bóg, ukarał nas, bo nie szukaliśmy Go tak, jak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bowiem razem nie było was z nami i dlatego Bóg nasz zesłał na nas nieszczęście, bo nie postąpiliśmy względem Niego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передше ви не були, наш Бог побив (декого) в нас, томущо не пошукали ми за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zrobiliście tego przedtem, WIEKUISTY, nasz Bóg, uczynił pomiędzy nami rozdarcie, gdyż Go nie szukaliśmy, zgodnie z tym,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 pierwszym razem tego nie uczyniliście, JAHWE Bóg targnął się na nas, gdyż nie szukaliśmy go zgodnie ze zwyczajem”.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2024-05-01T16:57:01Z</dcterms:modified>
</cp:coreProperties>
</file>