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Etan dali się słyszeć przy wtórze miedzianych cymbałów.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2024-05-01T17:45:06Z</dcterms:modified>
</cp:coreProperties>
</file>