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Merariego — ich księcia Asajasza oraz jego braci — dwustu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Asajasza naczelnika i jego braci —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Merarego: Asajasza przedniejszego, i braci jego dwieście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Merari, Asaja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-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Merarytów naczelnika Asajasza i dwustu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Merariego – naczelnika Asajasza i dwustu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Merariego przywódcę Asajasza wraz z jego dwustu dwudziestoma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Asaję naczelnika i jego 220.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Мерари: Асая володар і його брати,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przedniego Asajasza i dwustu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– dwustu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2024-05-01T15:22:26Z</dcterms:modified>
</cp:coreProperties>
</file>