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Izraela, to jednak serce Asy pozostało szczere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zostały zniesione z Izraela, to jednak serce Asy było doskonałe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były zniesione z Izraela, przecież serce Azy było doskonałe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zostawione są w Izraelu: A wszakoż serce Asa było doskonałe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nie usunięto wyżyn z Izraela, jednak serce Asy w ciągu całego życia jego pozostało 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świątynki na wzgórzach nie zostały usunięte z Izraela,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wyżyn nie usunięto z Izraela, to jednak serce Asy było spokojne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Asa nie zlikwidował wzniesień kultowych w Izraelu, to jednak był wierny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zdołano jednak znieść wyżyn w Izraelu, mimo że serce Asy pozostało doskonałe przez wszystkie dni jego [życia].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знищили високі (місця), ще вони були в Ізраїлі. Але серце Аси було досконале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 Israelu nie zostały zniesione wyżyny, jednak serce Asy było doskonałe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nie znikły z Izraela. Jednakże serce Asy było niepodzielne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2024-05-07T01:24:02Z</dcterms:modified>
</cp:coreProperties>
</file>