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modlić się, spadł z niebios ogień i strawił ofiarę całopalną oraz ofiary rzeźne,* a chwała JAHWE wypełniła dom,**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6:202&lt;/x&gt;; &lt;x&gt;110 18:39&lt;/x&gt;; &lt;x&gt;130 21:28&lt;/x&gt;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40:34-38&lt;/x&gt;; &lt;x&gt;30 9:23-24&lt;/x&gt;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2024-05-05T17:51:06Z</dcterms:modified>
</cp:coreProperties>
</file>