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przyjdzie w ciągu trzech dni zgodnie z zarządzeniem przywódców i starszych, ten zostanie skazany na przepadek całego swojego mienia,* a sam zostanie wyłączony ze zgromadzenia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22:20&lt;/x&gt;; &lt;x&gt;30 27:28&lt;/x&gt;; &lt;x&gt;40 18:14&lt;/x&gt;; &lt;x&gt;330 44:29&lt;/x&gt;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2024-05-04T19:02:37Z</dcterms:modified>
</cp:coreProperties>
</file>