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pieniądze na podatek królewski (pod) nasze pola i nasze winnice.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2024-05-01T16:39:13Z</dcterms:modified>
</cp:coreProperties>
</file>