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przyszedłem ja do domu Szemajasza, syna Delajasza, syna Mehetabela – a był (on) pochwycony* – powiedział: Zejdźmy się w domu Bożym, we wnętrzu przybytku, i zamknijmy drzwi przybytku, bo przychodzą cię zabić – oto nocą przychodzą, by cię zabić!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pochwycony, </w:t>
      </w:r>
      <w:r>
        <w:rPr>
          <w:rtl/>
        </w:rPr>
        <w:t>עָצּור</w:t>
      </w:r>
      <w:r>
        <w:rPr>
          <w:rtl w:val="0"/>
        </w:rPr>
        <w:t xml:space="preserve"> (‘atsur), lub: zamknięty, wg G: przygnębiony, συνεχόμενος  G. Trudno powiedzieć, z czym wiązało się to zamknięcie lub oddzielenie. Łatwiej zrozumieć przygnębienie (por. &lt;x&gt;490 8:37&lt;/x&gt;). Być może odnosi się to do jego udawanego natchnienia. Jeśli tak, to byłby to jedyny przypadek użycia tego słowa w takim kontekście.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2024-05-01T14:39:17Z</dcterms:modified>
</cp:coreProperties>
</file>