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wyruszyli przynagleni rozkazem królewskim, a dekret został podany na zamku w Suzie. Potem król i Haman zasiedli, aby pić, a w mieście Suzie powstało zamieszanie.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2024-05-04T05:51:23Z</dcterms:modified>
</cp:coreProperties>
</file>