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Zastosowali się do słów Mojżesza, zostawili nadmiar — i nie było na tym robactwa! Nie miało też nieprzyjemnego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to do rana, jak Mojżesz rozkazał, i nie cuchnęło ani nie było w tym robaków.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Zostawiali tedy ono na jutro, jako był rozkazał Mojżesz; a nie zśmierdło się, i robak nie był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jako Mojżesz przykazał, a nie zgnieło ani się w nim robak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odłożyli na następny dzień według nakazu Mojżesza. I nie nastąpiło gnicie,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przechowali to do następnego rana, jak rozkazał Mojżesz, i nie zacuchnęło to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to do rana, tak jak nakazał Mojżesz, i nie psuło się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pożywienie do rana, zgodnie z poleceniem Mojżesza, a ono się nie popsuło ani robactwo się w nim nie zalęgło.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mówił: - Jedzcie to dzisiaj, bo dzień dzisiejszy jest szabatem poświęconym Jahwe. Nie znajdziecie dzisiaj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Odłożyli to do rana, tak jak nakazał Mosze, i nie zaśmierdziało się [ani] nie było w tym robactwa.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з нього на завтра, так як їм заповів Мойсей. І не засмерділося, ані не було в ньому хробака.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zostawili to do jutra, tak, jak rozkazał Mojżesz, i wtedy nie zacuchnęło oraz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to więc aż do rana, tak jak Mojżesz nakazał; i nie cuchnęło to ani nie zalęgły się w tym czerwie.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2024-05-05T03:11:07Z</dcterms:modified>
</cp:coreProperties>
</file>