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uderzy oko swojego niewolnika lub oko swojej niewolnicy tak, że je zniszczy, to wypuści go na wolność za jego oko.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2024-05-05T21:39:12Z</dcterms:modified>
</cp:coreProperties>
</file>