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Efod więc zrobią ze złota, z fioletu i purpury, ze szkarłatnego karmazynu i ze skręconego bisioru, dzieło znawcy.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efod ma być wykonany ręką artysty ze złota, z fioletowej i szkarłatnej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uczynią efod ze złota,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bisioru, haftowany.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uczynią naramiennik ze złota, i z hijacyntu, i z szarłatu, z karmazynu dwa kroć farbowanego, i z jedwabiu białego kręconego,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naramiennik uczynią ze złota i hiacyntu, i szarłatu, i karmazynu dwakroć farbowanego, i bisioru kręconego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Efod wykonają ze złotych nici i z fioletowej oraz czerwonej purpury, z karmazynu oraz ze skręconego bisioru - dzieło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Efod zrobią ze złota, z fioletowej i czerwonej purpury, i karmazynu, i ze skręconego bisioru, wzorzyście haftowany.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wykonają w artystyczny sposób haftowany efod ze złota, z fioletowej i czerwonej purpury, z karmazynu i z 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złota, fioletowej i czerwonej purpury, karmazynu i bisioru uszyją bogato haftowany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sporządzą efod ze złota, jasnej i ciemnej purpury, karmazynu i cienkiego skręconego lnu, jako dzieło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zrobią tkany efod [ze] złota, z niebieskiej, purpurowej i szkarłatnej [wełny] i 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зроблять наплечник з пряденого виссону, ткане діло митця.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zrobią wymyślną robotą naramiennik ze złota, błękitu, purpury, 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robotą hafciarską wykonają efod ze złota, niebieskiego włókna i wełny barwionej czerwonawą purpurą, z przędzy barwionej szkarłatem z czerwców, a także z delikatnego skręcanego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2024-04-29T04:56:57Z</dcterms:modified>
</cp:coreProperties>
</file>