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zarzynał nad zakwasem (i ofiarował) krwi mojej rzeźnej ofiary – i nie pozostanie (przez noc) do rana rzeźna ofiara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2024-06-02T19:47:31Z</dcterms:modified>
</cp:coreProperties>
</file>