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1"/>
        <w:gridCol w:w="6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niej zrobił podstawy do wejścia do namiotu spotkania i miedziany ołtarz i jego miedzianą kratę, i wszystkie przybory ołtarza,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2024-04-29T13:53:05Z</dcterms:modified>
</cp:coreProperties>
</file>