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9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wyznaczył też czas, mówiąc: Jutro uczyni JAHWE rzecz tę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określił też czas: Jutro JAHWE dokona tego, co zapowiedział,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wyznaczył czas, mówiąc: Jutro JAHWE to uczyni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Pan czas, mówiąc: Jutro uczyni Pan tę rzecz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JAHWE czas, mówiąc: Jutro uczyni JAHWE słowo to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ustalił czas, mówiąc: Jutro uczyni to Pan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też Pan czas, mówiąc: Jutro uczyni Pan tę rzecz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ustalił czas, mówiąc: Jutro JAHWE dokona tego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już wyznaczył czas: jutro JAHWE dokona tego na tej ziemi»”.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wyznaczył też czas, mówiąc: Jutro Jahwe dokona tego w [tym]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wyznaczył porę, mówiąc: Jutro Bóg uczyni to na ziemi'.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назначив Бог час, кажучи: Вранці виконає Господь це слово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naznaczył też czas, mówiąc: Jutro WIEKUISTY spełni tą rzecz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podał wyznaczony czas, mówiąc: ”Jutro JAHWE uczyni to w tej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2024-04-27T10:51:57Z</dcterms:modified>
</cp:coreProperties>
</file>