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i duch w ciele każdego człowieka?*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oraz duch w ciele każdego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dusza wszelkiej istoty żywej i duch wszelkiego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wszelkiej rzeczy żywej, i duch wszelkiego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dusza wszelkiej rzeczy żywej i duch wszelkiego ciała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tchnienie wszystkiego, co żyje, i duch każdego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życie wszelkiego stworzenia i duch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tchnienie wszystkiego, co żyje, i duch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dłoni tchnienie wszystkiego, co żyje, i ducha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życie wszystkiego, co istnieje, i tchnienie wszelkiej istoty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 його руці душа всіх, що живуть, і душа кожного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czyjej mocy jest dusza wszelkiego stworzenia oraz duch wszelkiego ludzkiego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każdego, kto żyje, oraz duch wszelkiego ciała człowieczego?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&lt;x&gt;510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2024-05-08T02:53:57Z</dcterms:modified>
</cp:coreProperties>
</file>