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przy mnie szyderców,* a me oko nie nocuje (w cieniu) ich wybryków?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szyderstwo, nocami ze mnie drwią.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szydercy są przy mnie? Czy moje oko nie czuwa przez ich zniewagi?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naśmiewcy są przy mnie, a w ich draźnieniu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zgrzeszyłem, a w gorzkościach mieszka oko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naśmiewcy są ze mną? Od szyderstw mam noce bezsenne.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tylko szyderstwa są moim udziałem, a moje oczy muszą patrzeć na kpiny.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szydercy są przy mnie i moje oczy muszą patrzeć na ich drwiny.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szydercy, przez ich obelgi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otaczają mnie szydercy? A przez ich zniewagi gasną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Благаю, змучившись, і що я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jeszcze stroją ze mnie drwiny; moje oko musi spoczywać na ich obelgach.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drwią ze mnie, a oko me przebywa pośród ich buntowniczego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szyderców, </w:t>
      </w:r>
      <w:r>
        <w:rPr>
          <w:rtl/>
        </w:rPr>
        <w:t>הֲתֻלִים</w:t>
      </w:r>
      <w:r>
        <w:rPr>
          <w:rtl w:val="0"/>
        </w:rPr>
        <w:t xml:space="preserve"> (hatulim), lub: szyderstwo, tj. otacza mnie szyderstwo.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2024-04-27T22:35:59Z</dcterms:modified>
</cp:coreProperties>
</file>