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8"/>
        <w:gridCol w:w="51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Chodzą nago, bez ubrania i głodni noszą snopy.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Sprawiają, że ci chodzą półnago, nieubrani, i o głodzie muszą zbierać snopy.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Nagiego zmuszają do chodzenia bez ubrania, a głodnym zabierają snopy.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Nagiemu dopuszczają chodzić bez odzienia, a o głodzie chowają tych, którzy ich snopy noszą.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Nagim i bez odzienia chodzącym, i łaknącym wzięli kłosy.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Nago chodzą, bez odzienia. Głodni dźwigają kłosy.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Chodzą nago, bez odzieży i o głodzie znoszą snopy.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Ubodzy chodzą nago, bez odzienia, i wygłodniali noszą snopy.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Chodzą nago, bez odzienia, dźwigają snopy wycieńczeni głodem.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Chodzą nago, bez odzienia, zgłodniali dźwigają snopy.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Нагих же неправедно заспали, а в голодуючих забрали шматок хліба.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Dają im chodzić nago, bez odzieży oraz o głodzie znosić snopy.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Nadzy – muszą chodzić bez szaty, i głodni – muszą nosić zżęte kłosy.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2024-05-19T19:42:32Z</dcterms:modified>
</cp:coreProperties>
</file>