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umiem prawić pochlebnych słów – (inaczej) szybko by mnie uniósł mój Stwórca.*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umiem prawić pochlebnych słów. Gdyby było inaczej, mój Stwórca szybko by mnie stąd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bowiem schlebiać, gdyż mój Stwórca wnet by mnie porwał.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umiem tytułować, by mię w rychle nie porwał stworzyciel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wiem, jako długo trwać będę, a jeśli mię w rychle weźmie Stworzyciel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dusza moja nie cierpi pochlebstw, wnet by mnie Stwórca usunął.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schlebiać, gdyż mój Stwórca wnet by mnie utrącił.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schlebiać – usunąłby mnie zaraz mój Stwórca.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znam się na pochlebstwach, a mój Stwórca wkrótce by mnie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schlebiać nie mam zwyczaju, Stwórca mój bowiem odtrąciłby mnie od razu.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вмію подивляти обличчя. Якщо ж ні, і мене поїсть міль.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umiem schlebiać; a i mój Stwórca czyżby mnie zaraz nie porwał?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umiem tytułować; Twórca mój łatwo by mnie porwał.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jestem bowiem obeznany z wychwalaniem twarzy, inaczej i mnie zjadłby mól G, οὐ γὰρ ἐπίσταμαι θαυμάσαι πρόσωπον εἰ δὲ μή καὶ ἐμὲ σῆτες ἔδονται.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2024-05-05T16:42:25Z</dcterms:modified>
</cp:coreProperties>
</file>