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dla ulewy i drogę dla grzmienia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koryto ulewie i drogę trzaskom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ulewy i drogę dla błyskawicy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rozdzielił stok powodziom? a drogę błyskawicy gromów?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bieg barzo gwałtownemu dżdżowi i drogę grzmiącemu gromowi,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kopał kanały ulewie lub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wyrąbał chodnik dla ulewy i wyznaczył drogę piorunowi,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wydrążył kanały ulewie i drogę błyskom gromów,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wykopał rów dla ulewy i wytyczył drogę grzmiącej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drążył kanały dla ulewy i drogę grzmiącej chmurze [wyznaczał],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приготовив русло для зливного дощу, а дорогу громам,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oddzielił ulewie stoki oraz wyznaczył drogę błyskom gromów;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podzielił kanał dla powodzi i drogę dla grzmiącej chmury burzowej,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2024-04-29T06:03:05Z</dcterms:modified>
</cp:coreProperties>
</file>