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na otwartych przestrzeniach, potem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wśród zboża,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rodzenia kóz skalnych, a kiedy rodzą łanie, postrzegłżeś?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Oddzielają się dzieci ich i idą na paszą, wychodzą i 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mocne, rosną w polu, odchodzą, by do nich nie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młode nabierają sił, wzrastają na otwartym polu, odchodzą i już nie wracają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stają się silne, rosną na otwartym polu, odchodzą i już do nich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wzrastają swobodnie, potem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wzmacniają się i rosną swobodnie,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Відійдуть їхні діти, розмножаться в нащадках, вийдуть і не повернуться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nabierają sił, odchowują się na otwartym polu; odbiegają i do nich już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nabierają tężyzny, wzrastają na otwartym polu; wyruszają i nie wracają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2024-04-29T08:51:21Z</dcterms:modified>
</cp:coreProperties>
</file>