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2"/>
        <w:gridCol w:w="2554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miedź za zbutwiałe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niego żelazo - to słoma, brąz niby drzewo zbutwiałe.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żelazo poczytuje za słomę, miedź za spróchniałe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2024-05-01T09:02:14Z</dcterms:modified>
</cp:coreProperties>
</file>