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4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– że skaczecie jak barany, Pagórki – że jak jagnięta?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2024-05-01T09:42:18Z</dcterms:modified>
</cp:coreProperties>
</file>