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Słowo* jest pochodnią dla moich nóg oraz światłem** dla mojej ścieżki.***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MT G: słowa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światłem MT G: światłem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mojej ścieżki MT: dla moich ścieżek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19:9&lt;/x&gt;; &lt;x&gt;240 6:23&lt;/x&gt;; &lt;x&gt;500 1:9&lt;/x&gt;; &lt;x&gt;500 8:12&lt;/x&gt;; &lt;x&gt;680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2024-05-01T11:43:42Z</dcterms:modified>
</cp:coreProperties>
</file>