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skierowane są na ręce ich panów Albo jak oczy służącej zwrócone na rękę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Oto jak oczy sług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na ręce ich panów i jak oczy służącej na ręce jej pani, tak nasze oczy na JAHWE,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pilnują rąk panów swych, i jako oczy dziewki pilnują ręki pani swej, tak oczy nasze poglądają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na ręce ich panów i jak oczy służącej na ręce jej pani, tak oczy nasze ku Panu, Bogu naszemu, aż się zmiłuje nad nami.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rękę swych panów, Jak oczy służebnicy na rękę swej pani, Tak oczy nasze patrzą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spoglądają na ręce ich panów, a oczy służącej na rękę jej pani, tak nasze oczy spoglądają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zwracają się na ręce panów, jak oczy służącej na ręce jej pani, tak oczy nasze - ku JAHWE, Bogu naszemu, aby się zmiłował nad nami.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ręce ich pana, a oczy służebnicy na ręce jej pani, tak oczy nasze ku Jahwe, Bogu naszemu, aż się zlituje nad nami.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б Господь не був у нас коли люди повстали проти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zwrócone są na rękę swoich panów, jak oczy służebnicy na rękę swojej pani tak nasze oczy na WIEKUISTEGO,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ku ręce ich pana, jak oczy służącej – ku ręce jej pani, tak nasze oczy są zwrócone ku JAHWE, naszemu Bogu, aż nam okaże łaskę.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2024-05-01T13:44:47Z</dcterms:modified>
</cp:coreProperties>
</file>