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(każdy) widzi, że i mądrzy umierają, Czy to głupiec, czy prostak, giną w ten sam sposób I obcym zostawiają swe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widzi, że i mądrzy umierają, Głupiec, prostak — wszyscy giną w ten sam sposób I bogactwo zostawiają ludziom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wieczne, a ich mieszkania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pokolenie; nazywają ziemie swymi imionami.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widzimy, iż i mądrzy umierają, głupi i szalony zarówno giną, a zostawiają, obcym bogactwa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zginienia, gdy ujźrzy mądre umierające, pospołu niemądry i głupi zginą. I zostawią obcym majętności swoje, a groby ich domami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[Każdy] bowiem widzi: mędrcy umierają, jednakowo ginie głupi i prostak, zostawiając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mądrzy umierają, Głupi i prostak pospołu giną I zostawiają obcym bogactwo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mędrcy umierają i giną tak, jak głupcy i prostacy i zostawiają innym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umierają mędrcy, tak samo jak giną prostacy i głupcy, zostawiając innym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widzi, że i mędrcy umierają i że na równi z nimi giną głupcy i szaleńcy, a innym zostawiają swe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всі небесні птахи, і краса поля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zobaczy! Mędrcy umierają, razem giną głupi, ograniczeni, i innym zostawiają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wewnętrzne życzenie, by ich domy trwały po czas niezmierzony, ich przybytki – przez pokolenie za pokoleniem. Swoje posiadłości ziemskie ponazywali od swych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2024-05-01T12:30:19Z</dcterms:modified>
</cp:coreProperties>
</file>