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 duszę Bóg wykupi z ręki Szeolu, Ponieważ mnie (do siebie) przyjmie.*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weźmie, uchwyci, zabierze, przyjmie na własność.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16:10-11&lt;/x&gt;; &lt;x&gt;290 26:19&lt;/x&gt;; &lt;x&gt;340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2024-04-30T23:32:09Z</dcterms:modified>
</cp:coreProperties>
</file>