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o tym tobie, Bo mój jest świat wraz z tym, co go wypełnia.*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tego, Mój przecież jest cały świat wraz z tym,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był głodny, nie mówiłbym ci o tym, bo 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Będęli łaknął, nie rzekęć o to; bo mój jest okrąg ziemi, i napełnienie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łaknął, nie będęć mówił: bo mój jest okrąg ziemie i napełnienie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musiałbym mówić tobie, bo mój jest świat i to,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łaknął, nie mówiłbym ci o tym, Bo mój jest świat i to,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tobie, bo Moja jest ziemia i to, co ją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o tym, bo moim jest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odczuwał głód, nie musiałbym ci mówić o tym, bo moja jest cała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Збудуй в мені, Боже, чисте серце і обнови праведного духа в моїх внутреностях.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łaknął, nie powiedziałbym tobie; bo Moim jest przecież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o tym; do mnie bowiem należy żyzna kraina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2024-04-28T20:20:34Z</dcterms:modified>
</cp:coreProperties>
</file>