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Ty! Ty budzący strach! I kto ostoi się przed Twoim obliczem, Przed siłą Twego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2024-04-29T13:53:01Z</dcterms:modified>
</cp:coreProperties>
</file>