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 – Na cytrze i przy dźwięku melodii;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2024-04-28T06:40:16Z</dcterms:modified>
</cp:coreProperties>
</file>