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grodem, ubóstwo ubogich —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Majątek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miastem, a zniszczeniem ubogich jest ich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mocnem; ale nędza jest ubogich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jego, bojaźń ubogich - niedostatek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bogacza jest jego warownią, ruiną nędzarzy - ich własne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twierdzą; ubóstwo ubogich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jego twierdzą, zgubą ubogich –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warownym miastem, a ubóstwo biednych prowadzi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jego warownią, nieszczęściem ubogich jest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багатих - сильне місто, а біднота - знищення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możnego jest jego warownym grodem; a postrachem biednych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bogacza są jego silnym grodem. Zgubą ubogich jest ich ubóstwo.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2024-04-28T06:11:01Z</dcterms:modified>
</cp:coreProperties>
</file>