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ucho na krzyk ubogiego, też będzie (kiedyś) wołał – i mu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2024-04-29T14:28:25Z</dcterms:modified>
</cp:coreProperties>
</file>