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7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zabija leniwego, gdyż jego ręce nie chcą pracować.*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zabija leniwego, gdyż jego ręce nie są chętne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Pragnienie leniwego zabija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jego ręce nie chcą pracować.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Leniwego żądość zabija; bo ręce jego robić nie 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Pożądliwości zabijają leniwego, abowiem nie chciały nic robić 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leniucha go uśmierca, bo nie chce rękoma pracować.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Pożądanie zabija leniwego, gdyż jego ręce nie chcą pracować.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Pragnienia leniwego zabijają go, gdyż jego ręce nie rwą się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Lenia uśmiercają własne zachcianki, bo jego ręce stronią od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Leniwego zabijają jego własne pragnienia, gdyż jego ręce stromą od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Пожадання вбивають лінивого, бо його руки не вибирають щось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Pożądliwość próżniaka go zabija, bo jego ręce wzdragają się, by pracować,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Pożądanie leniwego przyprawi go o śmierć, bo jego ręce nie chciały pracować.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19:24&lt;/x&gt;; &lt;x&gt;240 26:15&lt;/x&gt;; &lt;x&gt;600 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2024-04-29T12:27:21Z</dcterms:modified>
</cp:coreProperties>
</file>