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9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albo wściekłym niedźwiedziem jest bezbożny władca dla ubogiego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lub rozwścieczonym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zgłodniały niedźwiedź, tak niegodziwy władca panujący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niezbożny, panujący nad ludem ubogim jest jako lew ryczący, i jako niedźwiedź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 ryczący i niedźwiedź łaknący: pan niezbożny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Lwem ryczącym, zgłodniałym niedźwiedziem jest bezbożny, gdy włada swym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Ryczącym lwem i zgłodniałym niedźwiedziem jest bezbożny władca dla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Niegodziwy, który panuje nad biednym narodem, jest jak lew ryczący i grasujący niedźwiedź.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ryczący lew i zgłodniały niedźwiedź, tak bezbożny władca ubogiego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ryczący i niedźwiedź zgłodniały, tak zły władca nad prostym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Голодний лев і спрагнений вовк той, хто будучи бідним панує над бідним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władca jest jak ryczący lew i łaknący niedźwiedź nad ubogim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Pomrukującym lwem i atakujący niedźwiedziem jest niegodziwy władca ubogiego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2024-04-30T11:42:46Z</dcterms:modified>
</cp:coreProperties>
</file>