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człowieka, zyskuje potem więcej wdzięczności niż język schlebiający.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2024-04-30T17:07:58Z</dcterms:modified>
</cp:coreProperties>
</file>