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kto cudzołoży z kobietą, brakuje rozumu,* niech to robi ten, kto chce zgubić swoją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serca MT; brak przepony, φρήν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2024-04-28T06:46:26Z</dcterms:modified>
</cp:coreProperties>
</file>