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wodza ani przełożonego, ani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choć nie ma wodza, ani przełożonego, ani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mając wodza ani nauczyciela, ani przełożonego,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znajdziesz u niej zwierzchnika, ni stróża żadnego, ni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 ani nadzorcy,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i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ani zwierzchnika, ani dozorcy, ani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nad nią nie czuwa ani urzędnik, ani stróż, ani przełożony,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вона, не маючи землі, ані не маючи того, хто змушує, ані не будучи під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ma przywódcy, ani dozorcy, ani 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dowódcy, urzędnika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2024-04-28T13:58:30Z</dcterms:modified>
</cp:coreProperties>
</file>