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swoich myślach nie przeklinaj króla ani w swojej sypialni nie przeklinaj bogatego,* bo ptactwo niebieskie poniesie głos, a stwór skrzydlaty przekaże słowo.**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swoich myślach nie przeklinaj króla ani w swojej sypialni nie złorzecz wpływowemu, bo jeszcze ptactwo rozniesie twój głos i skrzydlate stwory doniosą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swoich myślach nie złorzecz królowi ani w swojej sypialni nie przeklinaj bogatego, bo ptak niebieski zaniesie ten głos, a to, co skrzydlate, rozgłosi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myśli twojej królowi nie złorzecz, ani w skrytym pokoju twoim nie przeklinaj bogatego; albowiem i ptak niebieski doniósłby ten głos; a to, co ma skrzydła, objawiłoby powieść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myśli twojej nie uwłaczaj królowi, a w skrytości pokoju twego nie łaj bogatemu: bo i ptacy powietrzni głos twój zaniosą, a który ma skrzydła, oznajmi 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myślach swoich nie złorzecz królowi ani w sypialni swojej nie przeklinaj możnego, bo ptactwo podniebne zaniesie głos, a to, co skrzydlate, doniesie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swoim łożu nie przeklinaj króla, ani w swojej sypialni nie przeklinaj bogacza, bo ptaki niebieskie mogłyby roznieść ten głos, a stwór skrzydlaty oznajmić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nawet myślą nie złorzecz królowi, co więcej, nawet w swojej sypialni nie przeklinaj bogatego, gdyż ptaki podadzą dalej twe słowa i jak na skrzydłach rozniesie się twoja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myśli nie złorzecz królowi, i nie przeklinaj dostojnika nawet we wnętrzu swej sypialni, bo ptaki rozniosą twój szept i latające stworzenia rozgłoszą twe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myśli nie złorzecz królowi, ani w sypialni nie przeklinaj możnego, bo ptak niebieski mógłby wieść roznieść, a plemię skrzydlate słowo rozgłosić.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твоїй совісті не проклинай царя і в покоях твоїх спалень не проклинай багатого. Бо небесний птах віднесе голос, і той, хто має крила, сповістить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złorzecz królowi nawet w swojej myśli i nie złorzecz możnemu w twych sypialniach; bowiem ptactwo może roznieść tą wieść pod niebem i rozgłosić to oskrzydlone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swojej sypialni nie złorzecz królowi, a w wewnętrznych izbach, w których się kładziesz, nie złorzecz nikomu bogatemu, bo latające stworzenie niebios przekaże ten głos, a coś, co ma skrzydła, oznajmi tę sprawę.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(‘aszir), lub: wpływowego.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2024-05-05T22:12:57Z</dcterms:modified>
</cp:coreProperties>
</file>