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(czasie) drogi, kiedy głupi idzie, jego serce błądzi;* i  (w ten sposób) wszystkim mówi, że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czasie drogi, gdy głupi nią kroczy, jego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błądzi — w ten sposób wobec wszystkich zdradza swą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głupiec idzie drogą, brakuje mu rozumu, i mówi wszystkim, że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ten czas, gdy głupi drogą idzie, serce jego niedostatek cierpi; bo pokazuje wszystkim, że głupim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drodze, kiedy głupi chodzi, sam będąc szalonym, wszytkie ma za głupie.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głupiec idzie drogą, brakuje mu rozwagi i mówi o każdym: To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którejkolwiek drodze idzie głupi, widać, że brakuje mu rozumu; i w ten sposób mówi do wszystkich, że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głupiec idzie drogą, w ogóle nie myśli i tym samym daje wszystkim do zrozumienia, że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wyszedłszy na drogę, głupiec zachowuje się nierozumnie i myśli, że wszyscy inni są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głupiec ruszy w drogę, brakuje mu rozsądku i mówi do wszystkich: ”To jest głupiec!”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безумний іде дорогою, забракне в нього серця, і те, що він думає, все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jakiejkolwiek drodze chodzi głupi brakuje mu rozumu, i rozpowiada wszystkim, że jest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jakąkolwiek drogą idzie głupi, nie dostaje mu serca i mówi każdemu, że jest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lub: rozum.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2024-05-05T20:50:53Z</dcterms:modified>
</cp:coreProperties>
</file>