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brzemiennej, tak nie poznasz dzieła Boga, który czyni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wiesz, jaka jest droga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kształtują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 w łonie brzemiennej, tak nie znasz spraw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ty nie wiesz, która jest droga wiatru, i jako się zrastają kości w żywocie brzemiennej: tak nie wiesz sprawy Bożej,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wiesz, która jest droga ducha i jako się zrastają kości w żywocie brzemiennej, tak nie wiesz spraw Bożych, który jest twórcą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którą drogą duch wstępuje w kości, co są w łonie brzemiennej, tak też nie możesz poznać działania Boga, który sprawia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dokąd wiatr wieje, jak kształtują się kości w łonie brzemiennej, tak nie znasz dzieła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dróg wiatru ani nie wiesz, w jaki sposób powstaje płód w łonie matki, tak też nie zgłębisz dzieł Boga,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w jaki sposób duch ożywia płód w łonie matki. Tym bardziej nie zrozumiesz Bożego działania, które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tchnienia [przenikającego] do kości w łonie brzemiennej, tak też nie znasz spraw Boga, który jest twórcą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немає того, хто знає, яка дорога духа. Так як кості вагітної в лоні, так не впізнаєш божі творіння, все що Він чинитиме.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nie wiesz jaką jest droga wiatru i jak zrastają się kości w łonie brzemiennej tak nie poznasz spraw Boga, który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 w kościach w łonie brzemiennej, tak nie znasz dzieła prawdziwego Boga, który czyni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2024-06-02T07:59:55Z</dcterms:modified>
</cp:coreProperties>
</file>