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9"/>
        <w:gridCol w:w="5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(ciąży) na człowieku: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słońcem, a które mocno ciąży na człowieku.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jest powszechne wśród ludzi: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złe, którem widział pod słońcem, a jest ludziom zwyczajne.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i drugie złe, którem widział pod słońcem, a iście częste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niedola, którą widziałem pod słońcem, a która bardzo ciąży człowiekowi: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 i które mocno obciąża człowieka: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nieszczęście, które często spotyka ludzi pod słońcem.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jeszcze inne zło na świecie, które ogromnie ciąży nad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[inne] zło, które widziałem pod słońcem, a które ciąży wielce człowiekowi.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зло, яке я побачив під сонцем, і воно велике на людині.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zło, które widziałem pod słońcem, że jest ono ciążące dla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Istnieje nieszczęście, które widziałem pod słońcem i które jest częste wśród ludzi: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2024-05-05T23:41:50Z</dcterms:modified>
</cp:coreProperties>
</file>