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od nich nieco odeszłam, znalazłam tego, którego kocha moja dusza. Uchwyciłam się go – i nie puszczę, póki nie wprowadzę go do domu mojej matki, do pokoju tej, która mnie poczęła.*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dla omówienia planów małżeńskich (&lt;x&gt;10 24:28&lt;/x&gt;; &lt;x&gt;80 1:8&lt;/x&gt;), a być może by spełnić pragnienie poczęcia w miejscu własnego poczęcia (&lt;x&gt;260 8:5&lt;/x&gt;).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2024-04-27T06:55:48Z</dcterms:modified>
</cp:coreProperties>
</file>