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pełna jest jego ziemia srebra i złota, i nie ma końca jego skarbom. I pełna jest jego ziemia koni, i nie ma końca jego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jego ziemia srebra i złota i nie ma końca jego skarbom. Pełna jest jego ziemia koni i nie ma końca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 i nie ma końca ich skarbom. Ich ziemia jest pełna koni i nie ma końca ich rydwanom.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napełniona jest ziemia ich srebrem i złotem, a końca niemasz skarbom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Napełniona jest ziemia srebra i złota, i nie masz końca skarbom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skarby jego są niezliczone. Kraj jego pełen jest koni, a wozy jego nieprzeliczone.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jest pełna srebra i złota, tak że nie ma końca ich skarbom. I pełna jest ich ziemia koni, tak że nie ma końca ich wozom wojennym.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jego skarbom nie ma kresu, jego kraj jest pełen koni, jego rydwanom nie ma 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kraj jest pełen srebra i złota, nieprzebrane są jego skarby, szczyci się liczną konnicą i niezliczoną ilością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jego pełen jest srebra i złota, a jego skarby są nieprzebrane. Kraina pełna rumaków [bojowych] i niezliczonych wozów wojennych.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їхня країна наповнилася сріблом і золотом, і не було числа їхнім скарбам. І земля наповнилася кіньми, і не було числа їхнім колісницям.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pełna jest srebra i złota, i nie ma końca ich skarbom; ziemia pełna jest ich rumaków i nie ma końca ich wozom.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jest pełna srebra i złota, a ich skarbom nie ma końca. Ziemia ich jest pełna koni, a ich rydwanom nie ma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2024-05-15T18:22:07Z</dcterms:modified>
</cp:coreProperties>
</file>