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Dokładnie się młóci i przetacza koło jego wozu, lecz jego konie go nie rozgniatają.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2024-04-28T20:36:19Z</dcterms:modified>
</cp:coreProperties>
</file>