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wspomni (tylko) czasy grozy. Gdzie liczący? Gdzie ważący? Gdzie spisujący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pamięcią sięgniesz do tych czasów grozy. Gdzie rachmistrze? Gdzie księgowi? Gdzie spisywacze wież?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wspominać grozę: Gdzie jest pisarz? Gdzie jest poborca? Gdzie jest ten, co liczył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będzie rozmyślało o starchu, mówiąc: Gdzie teraz jest pisarz? gdzież teraz jest poborca? gdzież jest obliczający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rozmyślać będzie o strachu: Gdzież jest uczony? Gdzie słowa zakonne uważający? Gdzie nauczyciel malutkich?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twe grozę będzie wspominać: Gdzie ten, co liczył? Gdzie ten, co ważył? Gdzie ten, co spisywał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wspominać straszne czasy: Gdzie jest ten, który liczył, gdzie ten, który ważył, gdzie ten, który spisywał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rozważać chwile grozy: Gdzie jest ten, co liczył? Gdzie jest ten, co ważył? Gdzie jest ten, co spisywał obronne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wspomni czas przerażenia: „Gdzie jest ten, który liczył? Gdzie ten, który ważył? Gdzie ten, który liczył wieże?”.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twe wróci myślą do chwil grozy. Gdzież jest ten, który liczył? Gdzie ten, co ważył? Gdzie ten, który liczył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душа навчиться страху. Де є писарі? Де є радники? Де є той, що числить тих, що виховуються,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serce wspomni o trwodze: Gdzież jest ten, który liczył? Gdzie ten, który ważył? Gdzie ten, który zliczał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mówić półgłosem o czymś przerażającym: ”Gdzie sekretarz? Gdzie ten, kto wypłaca? Gdzie ten, kto liczy wieże?”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2024-04-28T05:26:44Z</dcterms:modified>
</cp:coreProperties>
</file>