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JAHWE przychodzi jako Mocny!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ramieniem sprawuje władzę! Przybywa z zapłatą, ma z sobą należności!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przyjdzie z mocą, jego ramię będzie panować.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przyjdzie przeciwko mocnemu, a ramię jego panować będzie nad nim;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w mocy przydzie, a ramię jego panować będzie. Oto zapłata jego z nim, a sprawa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 i ramię Jego dzierży władzę. Oto Jego nagroda z Nim idzie i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Wszechmocny, Jawhe przychodzi w mocy, jego ramię włada. Oto ci, których sobie zarobił, są z nim, a ci, których wypracował,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mocą, silnym ramieniem sprawuje władzę. Oto Jego nagroda jest razem z Nim, 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nadchodzi z mocą, a Jego ramię ustanawia swą władzę. Oto z Nim idzie Jego nagroda, a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z potęgą nadciąga, swoim ramieniem On włada! [...] Oto z Nim jest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приходить з силою і рамено з владою, ось його винагорода з Ним і діло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mocą nadchodzi Pan, WIEKUISTY, a Jego ramię za niego włada! Oto z Nim jest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przyjdzie jako siłacz, a jego ramię będzie rządzić dla niego. Oto jest z nim jego nagroda, przed nim zaś – jego zaplata.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2024-04-29T02:32:50Z</dcterms:modified>
</cp:coreProperties>
</file>